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Świeża Bazylia i El Padre partnerami Kongresu 590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PR Świeża Bazylia i Agencja El Padre ponownie współpracują przy organizacji Kongresu 590. To już trzecia edycja tego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Świeża Bazylia odpowiada za kompleksową obsługę PR, w tym opracowanie oraz zrealizowanie strategii komunikacji, relacje z mediami, prowadzenie biura prasowego, obsługę eventową i wszelkie kwestie organizacyjne. Kierować także będzie działaniami </w:t>
      </w:r>
    </w:p>
    <w:p>
      <w:r>
        <w:rPr>
          <w:rFonts w:ascii="calibri" w:hAnsi="calibri" w:eastAsia="calibri" w:cs="calibri"/>
          <w:sz w:val="24"/>
          <w:szCs w:val="24"/>
        </w:rPr>
        <w:t xml:space="preserve"> w mediach społecznościowych i online. Ponadto odpowiada za pozyskanie partnerów biznesowych, instytucjonalnych i medialnych.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El Padre będzie odpowiedzialna za produkcję i reżyserię wydarzeń na scenie głównej Kongresu, przygotowanie oprawy scenograficznej i multimediów. Ponadto El Padre zorganizuje Galę Nagród Gospodarczych Prezydenta RP oraz część artystyczną wydarzenia.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Kongres 590 to jedno z największych wydarzeń gospodarczych w Polsce. Tegoroczna edycja odbędzie się 15-16 listopada w Centrum Wystawienniczo-Kongresowym Województwa Podkarpackiego G2A </w:t>
      </w:r>
    </w:p>
    <w:p>
      <w:r>
        <w:rPr>
          <w:rFonts w:ascii="calibri" w:hAnsi="calibri" w:eastAsia="calibri" w:cs="calibri"/>
          <w:sz w:val="24"/>
          <w:szCs w:val="24"/>
        </w:rPr>
        <w:t xml:space="preserve"> w Jesionce koło Rzeszowa. Rok temu Kongres zgromadził 4 tys. uczestników i blisko 400 akredytowanych dziennikarzy.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2024-04-26T01:03:10+02:00</dcterms:created>
  <dcterms:modified xsi:type="dcterms:W3CDTF">2024-04-26T01:03:10+02:00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