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Świeża Bazylia i El Padre partnerami Kongresu 590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Agencja PR Świeża Bazylia i Agencja El Padre ponownie współpracują przy organizacji Kongresu 590. To już trzecia edycja tego wydarzenia.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Świeża Bazylia odpowiada za kompleksową obsługę PR, w tym opracowanie oraz zrealizowanie strategii komunikacji, relacje z mediami, prowadzenie biura prasowego, obsługę eventową i wszelkie kwestie organizacyjne. Kierować także będzie działaniami </w:t>
      </w:r>
    </w:p>
    <w:p>
      <w:r>
        <w:rPr>
          <w:rFonts w:ascii="calibri" w:hAnsi="calibri" w:eastAsia="calibri" w:cs="calibri"/>
          <w:sz w:val="24"/>
          <w:szCs w:val="24"/>
        </w:rPr>
        <w:t xml:space="preserve"> w mediach społecznościowych i online. Ponadto odpowiada za pozyskanie partnerów biznesowych, instytucjonalnych i medialnych.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Agencja El Padre będzie odpowiedzialna za produkcję i reżyserię wydarzeń na scenie głównej Kongresu, przygotowanie oprawy scenograficznej i multimediów. Ponadto El Padre zorganizuje Galę Nagród Gospodarczych Prezydenta RP oraz część artystyczną wydarzenia.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Kongres 590 to jedno z największych wydarzeń gospodarczych w Polsce. Tegoroczna edycja odbędzie się 15-16 listopada w Centrum Wystawienniczo-Kongresowym Województwa Podkarpackiego G2A </w:t>
      </w:r>
    </w:p>
    <w:p>
      <w:r>
        <w:rPr>
          <w:rFonts w:ascii="calibri" w:hAnsi="calibri" w:eastAsia="calibri" w:cs="calibri"/>
          <w:sz w:val="24"/>
          <w:szCs w:val="24"/>
        </w:rPr>
        <w:t xml:space="preserve"> w Jesionce koło Rzeszowa. Rok temu Kongres zgromadził 4 tys. uczestników i blisko 400 akredytowanych dziennikarzy.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2026-11-04T13:52:56+01:00</dcterms:created>
  <dcterms:modified xsi:type="dcterms:W3CDTF">2026-11-04T13:52:56+01:00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